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9E" w:rsidRDefault="00F448F4">
      <w:r>
        <w:t>Chère</w:t>
      </w:r>
      <w:r w:rsidR="004C5F16">
        <w:t xml:space="preserve"> </w:t>
      </w:r>
      <w:r>
        <w:t>Stéphanie</w:t>
      </w:r>
    </w:p>
    <w:p w:rsidR="004C5F16" w:rsidRDefault="004C5F16">
      <w:r>
        <w:t>J’ai pu finaliser la simulation d’</w:t>
      </w:r>
      <w:r w:rsidR="00F448F4">
        <w:t>impôts</w:t>
      </w:r>
      <w:r>
        <w:t xml:space="preserve"> sur </w:t>
      </w:r>
      <w:r w:rsidR="00F448F4">
        <w:t>les revenues</w:t>
      </w:r>
      <w:r>
        <w:t xml:space="preserve"> avec mon cabinet </w:t>
      </w:r>
      <w:r w:rsidR="00F448F4">
        <w:t>comptable</w:t>
      </w:r>
      <w:r>
        <w:t xml:space="preserve">. Je ne suis pas en disposition de vous donner une copie en forme d’avis d’imposition perse que le logiciel de mon conseil ne dispose pas de calcule par la </w:t>
      </w:r>
      <w:r w:rsidR="00F448F4">
        <w:t>méthode</w:t>
      </w:r>
      <w:r>
        <w:t xml:space="preserve"> du </w:t>
      </w:r>
      <w:r w:rsidR="00F448F4">
        <w:t>quotient</w:t>
      </w:r>
      <w:r>
        <w:t>.</w:t>
      </w:r>
    </w:p>
    <w:p w:rsidR="004C5F16" w:rsidRDefault="004C5F16">
      <w:r>
        <w:t xml:space="preserve">Les </w:t>
      </w:r>
      <w:r w:rsidR="00F448F4">
        <w:t>résultats</w:t>
      </w:r>
      <w:r>
        <w:t xml:space="preserve"> sont les suivants :</w:t>
      </w:r>
    </w:p>
    <w:tbl>
      <w:tblPr>
        <w:tblW w:w="4660" w:type="dxa"/>
        <w:tblInd w:w="-175" w:type="dxa"/>
        <w:tblCellMar>
          <w:left w:w="70" w:type="dxa"/>
          <w:right w:w="70" w:type="dxa"/>
        </w:tblCellMar>
        <w:tblLook w:val="04A0"/>
      </w:tblPr>
      <w:tblGrid>
        <w:gridCol w:w="2940"/>
        <w:gridCol w:w="1720"/>
      </w:tblGrid>
      <w:tr w:rsidR="004C5F16" w:rsidRPr="004C5F16" w:rsidTr="004C5F16">
        <w:trPr>
          <w:trHeight w:val="300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F16" w:rsidRPr="004C5F16" w:rsidRDefault="004C5F16" w:rsidP="004C5F1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5F16">
              <w:rPr>
                <w:rFonts w:ascii="Calibri" w:eastAsia="Times New Roman" w:hAnsi="Calibri" w:cs="Calibri"/>
                <w:color w:val="000000"/>
                <w:lang w:eastAsia="fr-FR"/>
              </w:rPr>
              <w:t>Revenues Imposables (RI)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F16" w:rsidRPr="004C5F16" w:rsidRDefault="004C5F16" w:rsidP="004C5F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5F16">
              <w:rPr>
                <w:rFonts w:ascii="Calibri" w:eastAsia="Times New Roman" w:hAnsi="Calibri" w:cs="Calibri"/>
                <w:color w:val="000000"/>
                <w:lang w:eastAsia="fr-FR"/>
              </w:rPr>
              <w:t>502 358</w:t>
            </w:r>
          </w:p>
        </w:tc>
      </w:tr>
      <w:tr w:rsidR="004C5F16" w:rsidRPr="004C5F16" w:rsidTr="004C5F16">
        <w:trPr>
          <w:trHeight w:val="300"/>
        </w:trPr>
        <w:tc>
          <w:tcPr>
            <w:tcW w:w="2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F16" w:rsidRPr="004C5F16" w:rsidRDefault="004C5F16" w:rsidP="004C5F1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5F16">
              <w:rPr>
                <w:rFonts w:ascii="Calibri" w:eastAsia="Times New Roman" w:hAnsi="Calibri" w:cs="Calibri"/>
                <w:color w:val="000000"/>
                <w:lang w:eastAsia="fr-FR"/>
              </w:rPr>
              <w:t>IR Quotient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F16" w:rsidRPr="004C5F16" w:rsidRDefault="004C5F16" w:rsidP="004C5F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5F16">
              <w:rPr>
                <w:rFonts w:ascii="Calibri" w:eastAsia="Times New Roman" w:hAnsi="Calibri" w:cs="Calibri"/>
                <w:color w:val="000000"/>
                <w:lang w:eastAsia="fr-FR"/>
              </w:rPr>
              <w:t>125 700</w:t>
            </w:r>
          </w:p>
        </w:tc>
      </w:tr>
      <w:tr w:rsidR="004C5F16" w:rsidRPr="004C5F16" w:rsidTr="004C5F16">
        <w:trPr>
          <w:trHeight w:val="300"/>
        </w:trPr>
        <w:tc>
          <w:tcPr>
            <w:tcW w:w="2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F16" w:rsidRPr="004C5F16" w:rsidRDefault="004C5F16" w:rsidP="004C5F1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5F16">
              <w:rPr>
                <w:rFonts w:ascii="Calibri" w:eastAsia="Times New Roman" w:hAnsi="Calibri" w:cs="Calibri"/>
                <w:color w:val="000000"/>
                <w:lang w:eastAsia="fr-FR"/>
              </w:rPr>
              <w:t>IR Direct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F16" w:rsidRPr="004C5F16" w:rsidRDefault="004C5F16" w:rsidP="004C5F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5F16">
              <w:rPr>
                <w:rFonts w:ascii="Calibri" w:eastAsia="Times New Roman" w:hAnsi="Calibri" w:cs="Calibri"/>
                <w:color w:val="000000"/>
                <w:lang w:eastAsia="fr-FR"/>
              </w:rPr>
              <w:t>161 300</w:t>
            </w:r>
          </w:p>
        </w:tc>
      </w:tr>
      <w:tr w:rsidR="004C5F16" w:rsidRPr="004C5F16" w:rsidTr="004C5F16">
        <w:trPr>
          <w:trHeight w:val="300"/>
        </w:trPr>
        <w:tc>
          <w:tcPr>
            <w:tcW w:w="2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F16" w:rsidRPr="004C5F16" w:rsidRDefault="004C5F16" w:rsidP="004C5F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5F1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F16" w:rsidRPr="004C5F16" w:rsidRDefault="004C5F16" w:rsidP="004C5F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5F1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4C5F16" w:rsidRPr="004C5F16" w:rsidTr="004C5F16">
        <w:trPr>
          <w:trHeight w:val="300"/>
        </w:trPr>
        <w:tc>
          <w:tcPr>
            <w:tcW w:w="2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F16" w:rsidRPr="004C5F16" w:rsidRDefault="004C5F16" w:rsidP="004C5F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5F16">
              <w:rPr>
                <w:rFonts w:ascii="Calibri" w:eastAsia="Times New Roman" w:hAnsi="Calibri" w:cs="Calibri"/>
                <w:color w:val="000000"/>
                <w:lang w:eastAsia="fr-FR"/>
              </w:rPr>
              <w:t>Plafond Global (20kEU + 8% RI)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F16" w:rsidRPr="004C5F16" w:rsidRDefault="004C5F16" w:rsidP="004C5F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5F16">
              <w:rPr>
                <w:rFonts w:ascii="Calibri" w:eastAsia="Times New Roman" w:hAnsi="Calibri" w:cs="Calibri"/>
                <w:color w:val="000000"/>
                <w:lang w:eastAsia="fr-FR"/>
              </w:rPr>
              <w:t>59 149</w:t>
            </w:r>
          </w:p>
        </w:tc>
      </w:tr>
      <w:tr w:rsidR="004C5F16" w:rsidRPr="004C5F16" w:rsidTr="004C5F16">
        <w:trPr>
          <w:trHeight w:val="30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5F16" w:rsidRPr="004C5F16" w:rsidRDefault="00F448F4" w:rsidP="004C5F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5F16">
              <w:rPr>
                <w:rFonts w:ascii="Calibri" w:eastAsia="Times New Roman" w:hAnsi="Calibri" w:cs="Calibri"/>
                <w:color w:val="000000"/>
                <w:lang w:eastAsia="fr-FR"/>
              </w:rPr>
              <w:t>Plafond</w:t>
            </w:r>
            <w:r w:rsidR="004C5F16" w:rsidRPr="004C5F1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bis Girardin (15%RI)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F16" w:rsidRPr="004C5F16" w:rsidRDefault="004C5F16" w:rsidP="004C5F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5F16">
              <w:rPr>
                <w:rFonts w:ascii="Calibri" w:eastAsia="Times New Roman" w:hAnsi="Calibri" w:cs="Calibri"/>
                <w:color w:val="000000"/>
                <w:lang w:eastAsia="fr-FR"/>
              </w:rPr>
              <w:t>73 404</w:t>
            </w:r>
          </w:p>
        </w:tc>
      </w:tr>
    </w:tbl>
    <w:p w:rsidR="004C5F16" w:rsidRDefault="004C5F16"/>
    <w:p w:rsidR="004C5F16" w:rsidRPr="002F56AD" w:rsidRDefault="00F448F4">
      <w:pPr>
        <w:rPr>
          <w:b/>
          <w:sz w:val="24"/>
        </w:rPr>
      </w:pPr>
      <w:r w:rsidRPr="002F56AD">
        <w:rPr>
          <w:b/>
          <w:sz w:val="24"/>
        </w:rPr>
        <w:t>Stratégie</w:t>
      </w:r>
      <w:r w:rsidR="004C5F16" w:rsidRPr="002F56AD">
        <w:rPr>
          <w:b/>
          <w:sz w:val="24"/>
        </w:rPr>
        <w:t xml:space="preserve"> de </w:t>
      </w:r>
      <w:r w:rsidRPr="002F56AD">
        <w:rPr>
          <w:b/>
          <w:sz w:val="24"/>
        </w:rPr>
        <w:t>défiscalisation</w:t>
      </w:r>
    </w:p>
    <w:p w:rsidR="004C5F16" w:rsidRDefault="004C5F16">
      <w:r w:rsidRPr="002F56AD">
        <w:t>L</w:t>
      </w:r>
      <w:r>
        <w:t xml:space="preserve">es </w:t>
      </w:r>
      <w:r w:rsidR="00F448F4">
        <w:t>défiscalisations</w:t>
      </w:r>
      <w:r>
        <w:t xml:space="preserve"> </w:t>
      </w:r>
      <w:r w:rsidR="001A066D">
        <w:t>décidées à</w:t>
      </w:r>
      <w:r>
        <w:t xml:space="preserve"> la date sont</w:t>
      </w:r>
      <w:r w:rsidR="001A066D">
        <w:t xml:space="preserve"> </w:t>
      </w:r>
      <w:r>
        <w:t>:</w:t>
      </w:r>
    </w:p>
    <w:p w:rsidR="004C5F16" w:rsidRDefault="004C5F16" w:rsidP="002F56AD">
      <w:pPr>
        <w:pStyle w:val="Paragraphedeliste"/>
        <w:numPr>
          <w:ilvl w:val="0"/>
          <w:numId w:val="1"/>
        </w:numPr>
      </w:pPr>
      <w:r>
        <w:t xml:space="preserve">Sofica de 18.000 €, déjà </w:t>
      </w:r>
      <w:r w:rsidR="00F448F4">
        <w:t>réservé</w:t>
      </w:r>
      <w:r>
        <w:t xml:space="preserve"> </w:t>
      </w:r>
      <w:r w:rsidR="00F448F4">
        <w:t>à</w:t>
      </w:r>
      <w:r>
        <w:t xml:space="preserve"> la BP</w:t>
      </w:r>
    </w:p>
    <w:p w:rsidR="004C5F16" w:rsidRDefault="004C5F16" w:rsidP="002F56AD">
      <w:pPr>
        <w:pStyle w:val="Paragraphedeliste"/>
        <w:numPr>
          <w:ilvl w:val="0"/>
          <w:numId w:val="1"/>
        </w:numPr>
      </w:pPr>
      <w:r>
        <w:t xml:space="preserve">Girardin </w:t>
      </w:r>
      <w:r w:rsidR="00F448F4">
        <w:t>Industriel</w:t>
      </w:r>
      <w:r>
        <w:t xml:space="preserve"> a la limite du plafond « conservateur » de 40.000 €. Déjà </w:t>
      </w:r>
      <w:r w:rsidR="00F448F4">
        <w:t>réservé</w:t>
      </w:r>
      <w:r>
        <w:t xml:space="preserve"> </w:t>
      </w:r>
      <w:r w:rsidR="00F448F4">
        <w:t>à</w:t>
      </w:r>
      <w:r>
        <w:t xml:space="preserve"> Patrimoine Gestion </w:t>
      </w:r>
      <w:r w:rsidR="001A066D">
        <w:t xml:space="preserve">à </w:t>
      </w:r>
      <w:r>
        <w:t>travers de la Banque Populaire</w:t>
      </w:r>
    </w:p>
    <w:p w:rsidR="004C5F16" w:rsidRDefault="00F448F4" w:rsidP="002F56AD">
      <w:pPr>
        <w:pStyle w:val="Paragraphedeliste"/>
        <w:numPr>
          <w:ilvl w:val="0"/>
          <w:numId w:val="1"/>
        </w:numPr>
      </w:pPr>
      <w:r>
        <w:t>Création</w:t>
      </w:r>
      <w:r w:rsidR="004C5F16">
        <w:t xml:space="preserve"> </w:t>
      </w:r>
      <w:r>
        <w:t>d’une</w:t>
      </w:r>
      <w:r w:rsidR="004C5F16">
        <w:t xml:space="preserve"> entreprise, avec </w:t>
      </w:r>
      <w:r>
        <w:t>investissement</w:t>
      </w:r>
      <w:r w:rsidR="004C5F16">
        <w:t xml:space="preserve"> de 40.000 €</w:t>
      </w:r>
      <w:r w:rsidR="001A066D">
        <w:t>. Modalités à discuter.</w:t>
      </w:r>
    </w:p>
    <w:p w:rsidR="004C5F16" w:rsidRDefault="002F56AD">
      <w:r>
        <w:t xml:space="preserve">Avec ces </w:t>
      </w:r>
      <w:r w:rsidR="00F448F4">
        <w:t>opérations</w:t>
      </w:r>
      <w:r>
        <w:t xml:space="preserve">, les </w:t>
      </w:r>
      <w:r w:rsidR="00F448F4">
        <w:t>résultats</w:t>
      </w:r>
      <w:r>
        <w:t xml:space="preserve"> de </w:t>
      </w:r>
      <w:r w:rsidR="00F448F4">
        <w:t>défiscalisation</w:t>
      </w:r>
      <w:r>
        <w:t xml:space="preserve"> et la </w:t>
      </w:r>
      <w:r w:rsidR="00F448F4">
        <w:t>trésorerie</w:t>
      </w:r>
      <w:r>
        <w:t xml:space="preserve"> </w:t>
      </w:r>
      <w:r w:rsidR="00F448F4">
        <w:t>disposée</w:t>
      </w:r>
      <w:r>
        <w:t xml:space="preserve"> ser</w:t>
      </w:r>
      <w:r w:rsidR="001A066D">
        <w:t>ont</w:t>
      </w:r>
      <w:r>
        <w:t xml:space="preserve"> l</w:t>
      </w:r>
      <w:r w:rsidR="001A066D">
        <w:t>es</w:t>
      </w:r>
      <w:r>
        <w:t xml:space="preserve"> suivante</w:t>
      </w:r>
      <w:r w:rsidR="001A066D">
        <w:t>s</w:t>
      </w:r>
    </w:p>
    <w:p w:rsidR="00F448F4" w:rsidRDefault="00F448F4"/>
    <w:p w:rsidR="002F56AD" w:rsidRDefault="00F448F4">
      <w:r w:rsidRPr="00F448F4">
        <w:drawing>
          <wp:inline distT="0" distB="0" distL="0" distR="0">
            <wp:extent cx="5760720" cy="2652460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F16" w:rsidRDefault="002F56AD">
      <w:r>
        <w:t xml:space="preserve">Comme vous pouvez voir, Il en reste une </w:t>
      </w:r>
      <w:r w:rsidR="00F448F4">
        <w:t>possibilité</w:t>
      </w:r>
      <w:r>
        <w:t xml:space="preserve"> de </w:t>
      </w:r>
      <w:r w:rsidR="00F448F4">
        <w:t>défiscalisation</w:t>
      </w:r>
      <w:r>
        <w:t xml:space="preserve"> </w:t>
      </w:r>
      <w:r w:rsidR="00F448F4">
        <w:t>supplémentaire</w:t>
      </w:r>
      <w:r>
        <w:t xml:space="preserve"> de 10.509 € que </w:t>
      </w:r>
      <w:r w:rsidR="00F448F4">
        <w:t>pourrait</w:t>
      </w:r>
      <w:r>
        <w:t xml:space="preserve"> </w:t>
      </w:r>
      <w:r w:rsidR="00F448F4">
        <w:t>être</w:t>
      </w:r>
      <w:r>
        <w:t xml:space="preserve"> faite a travers de FCPI et FIP. Mais c’est ne pas encore </w:t>
      </w:r>
      <w:r w:rsidR="00F448F4">
        <w:t>décidé</w:t>
      </w:r>
      <w:r>
        <w:t>.</w:t>
      </w:r>
    </w:p>
    <w:p w:rsidR="004C5F16" w:rsidRDefault="004C5F16"/>
    <w:p w:rsidR="002F56AD" w:rsidRPr="002F56AD" w:rsidRDefault="00F448F4" w:rsidP="002F56AD">
      <w:pPr>
        <w:rPr>
          <w:b/>
          <w:sz w:val="24"/>
        </w:rPr>
      </w:pPr>
      <w:r>
        <w:rPr>
          <w:b/>
          <w:sz w:val="24"/>
        </w:rPr>
        <w:lastRenderedPageBreak/>
        <w:t>Deuxième</w:t>
      </w:r>
      <w:r w:rsidR="002F56AD">
        <w:rPr>
          <w:b/>
          <w:sz w:val="24"/>
        </w:rPr>
        <w:t xml:space="preserve"> Etape</w:t>
      </w:r>
    </w:p>
    <w:p w:rsidR="0061273D" w:rsidRDefault="002F56AD">
      <w:r>
        <w:t xml:space="preserve">Je ne sais pas quand la loi de finance va </w:t>
      </w:r>
      <w:r w:rsidR="00F448F4">
        <w:t>acter</w:t>
      </w:r>
      <w:r>
        <w:t xml:space="preserve"> sur le plafond Girardin, mais si finalement il est </w:t>
      </w:r>
      <w:r w:rsidR="00F448F4">
        <w:t>décidé</w:t>
      </w:r>
      <w:r>
        <w:t xml:space="preserve"> que le plafond monte à 15% de RI, je voudrai pouvoir </w:t>
      </w:r>
      <w:r w:rsidR="00F448F4">
        <w:t>augmenter</w:t>
      </w:r>
      <w:r>
        <w:t xml:space="preserve"> la </w:t>
      </w:r>
      <w:r w:rsidR="00F448F4">
        <w:t>défiscalisation</w:t>
      </w:r>
      <w:r>
        <w:t xml:space="preserve"> alloué dans la </w:t>
      </w:r>
      <w:r w:rsidR="00F448F4">
        <w:t>Girardin</w:t>
      </w:r>
      <w:r>
        <w:t>. Si</w:t>
      </w:r>
      <w:r w:rsidR="0061273D">
        <w:t xml:space="preserve"> mes calcules sont correctes je pourrais monter la </w:t>
      </w:r>
      <w:r w:rsidR="00F448F4">
        <w:t>défiscalisation</w:t>
      </w:r>
      <w:r w:rsidR="0061273D">
        <w:t xml:space="preserve"> via la Girardin jusqu’au 101.117 €. </w:t>
      </w:r>
    </w:p>
    <w:p w:rsidR="0061273D" w:rsidRDefault="0061273D">
      <w:r>
        <w:t xml:space="preserve">Le tableau suivant </w:t>
      </w:r>
      <w:r w:rsidR="00F448F4">
        <w:t>résume</w:t>
      </w:r>
      <w:r>
        <w:t xml:space="preserve"> cette </w:t>
      </w:r>
      <w:r w:rsidR="00F448F4">
        <w:t>deuxième</w:t>
      </w:r>
      <w:r>
        <w:t xml:space="preserve"> situation</w:t>
      </w:r>
    </w:p>
    <w:p w:rsidR="00F448F4" w:rsidRDefault="00F448F4"/>
    <w:p w:rsidR="00F448F4" w:rsidRDefault="00F448F4">
      <w:r w:rsidRPr="00F448F4">
        <w:drawing>
          <wp:inline distT="0" distB="0" distL="0" distR="0">
            <wp:extent cx="5466937" cy="2517191"/>
            <wp:effectExtent l="19050" t="0" r="413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504" cy="2521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73D" w:rsidRDefault="0061273D"/>
    <w:p w:rsidR="00F448F4" w:rsidRDefault="00F448F4">
      <w:r>
        <w:t>Si finalement il n’est pas possible monter l’investissement Girardin, je devrais rediscuter la possibilité de l’investissement FCPI/FIP</w:t>
      </w:r>
    </w:p>
    <w:p w:rsidR="00F448F4" w:rsidRDefault="00F448F4"/>
    <w:p w:rsidR="00F448F4" w:rsidRDefault="00F448F4">
      <w:r>
        <w:t>Demandes</w:t>
      </w:r>
      <w:r w:rsidR="004A7A94">
        <w:t>/</w:t>
      </w:r>
      <w:proofErr w:type="spellStart"/>
      <w:r w:rsidR="004A7A94">
        <w:t>Petitions</w:t>
      </w:r>
      <w:proofErr w:type="spellEnd"/>
      <w:r w:rsidR="001A066D">
        <w:t xml:space="preserve"> </w:t>
      </w:r>
    </w:p>
    <w:p w:rsidR="00F448F4" w:rsidRDefault="00F448F4" w:rsidP="00F448F4">
      <w:pPr>
        <w:pStyle w:val="Paragraphedeliste"/>
        <w:numPr>
          <w:ilvl w:val="0"/>
          <w:numId w:val="2"/>
        </w:numPr>
      </w:pPr>
      <w:r>
        <w:t>Est-ce que vous pouvez vérifier que mes scenarii sont bons et je n’ai pas fait de coquilles</w:t>
      </w:r>
    </w:p>
    <w:p w:rsidR="00F448F4" w:rsidRDefault="004A7A94" w:rsidP="00F448F4">
      <w:pPr>
        <w:pStyle w:val="Paragraphedeliste"/>
        <w:numPr>
          <w:ilvl w:val="0"/>
          <w:numId w:val="2"/>
        </w:numPr>
      </w:pPr>
      <w:r>
        <w:t>Est que nous pouvons discuter sur l</w:t>
      </w:r>
      <w:r w:rsidR="00F448F4">
        <w:t>a possibilité d’augmenter le Girardin en cas de plafond 15%RI</w:t>
      </w:r>
    </w:p>
    <w:p w:rsidR="00F448F4" w:rsidRDefault="00F448F4" w:rsidP="00F448F4">
      <w:pPr>
        <w:pStyle w:val="Paragraphedeliste"/>
        <w:numPr>
          <w:ilvl w:val="0"/>
          <w:numId w:val="2"/>
        </w:numPr>
      </w:pPr>
      <w:r>
        <w:t>Prendre RdV avec Mme DECRAUZE pour discuter des modalités pratiques pour la PME</w:t>
      </w:r>
    </w:p>
    <w:p w:rsidR="00F448F4" w:rsidRDefault="00F448F4" w:rsidP="004A7A94">
      <w:pPr>
        <w:pStyle w:val="Paragraphedeliste"/>
      </w:pPr>
    </w:p>
    <w:p w:rsidR="00F448F4" w:rsidRDefault="00F448F4"/>
    <w:sectPr w:rsidR="00F448F4" w:rsidSect="0076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820"/>
    <w:multiLevelType w:val="hybridMultilevel"/>
    <w:tmpl w:val="4E465F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EA52D8"/>
    <w:multiLevelType w:val="hybridMultilevel"/>
    <w:tmpl w:val="F23C9A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C5F16"/>
    <w:rsid w:val="001A066D"/>
    <w:rsid w:val="002F56AD"/>
    <w:rsid w:val="004A7A94"/>
    <w:rsid w:val="004C5F16"/>
    <w:rsid w:val="0061273D"/>
    <w:rsid w:val="00655F59"/>
    <w:rsid w:val="007638CE"/>
    <w:rsid w:val="00C13DC8"/>
    <w:rsid w:val="00C87B4D"/>
    <w:rsid w:val="00D642C8"/>
    <w:rsid w:val="00F44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F5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56A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F56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293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1</cp:revision>
  <dcterms:created xsi:type="dcterms:W3CDTF">2010-10-01T17:05:00Z</dcterms:created>
  <dcterms:modified xsi:type="dcterms:W3CDTF">2010-10-01T18:09:00Z</dcterms:modified>
</cp:coreProperties>
</file>