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DD" w:rsidRPr="00A23124" w:rsidRDefault="00F006F5">
      <w:pPr>
        <w:rPr>
          <w:b/>
          <w:u w:val="single"/>
        </w:rPr>
      </w:pPr>
      <w:r w:rsidRPr="00A23124">
        <w:rPr>
          <w:b/>
          <w:u w:val="single"/>
        </w:rPr>
        <w:t>Réunion</w:t>
      </w:r>
      <w:r w:rsidR="00A23124" w:rsidRPr="00A23124">
        <w:rPr>
          <w:b/>
          <w:u w:val="single"/>
        </w:rPr>
        <w:t xml:space="preserve"> </w:t>
      </w:r>
      <w:r w:rsidR="006C0891">
        <w:rPr>
          <w:b/>
          <w:u w:val="single"/>
        </w:rPr>
        <w:t>du 22</w:t>
      </w:r>
      <w:r w:rsidR="00A23124" w:rsidRPr="00A23124">
        <w:rPr>
          <w:b/>
          <w:u w:val="single"/>
        </w:rPr>
        <w:t xml:space="preserve"> février 2011 </w:t>
      </w:r>
      <w:r w:rsidR="004C4E62" w:rsidRPr="00A23124">
        <w:rPr>
          <w:b/>
          <w:u w:val="single"/>
        </w:rPr>
        <w:t>–</w:t>
      </w:r>
      <w:r w:rsidR="008B0146" w:rsidRPr="00A23124">
        <w:rPr>
          <w:b/>
          <w:u w:val="single"/>
        </w:rPr>
        <w:t xml:space="preserve"> </w:t>
      </w:r>
      <w:r w:rsidR="00355BF0" w:rsidRPr="00A23124">
        <w:rPr>
          <w:b/>
          <w:u w:val="single"/>
        </w:rPr>
        <w:t xml:space="preserve">Poitiers, </w:t>
      </w:r>
    </w:p>
    <w:p w:rsidR="00D32865" w:rsidRPr="00A23124" w:rsidRDefault="00D32865" w:rsidP="004C4E62">
      <w:pPr>
        <w:spacing w:after="0"/>
        <w:rPr>
          <w:b/>
          <w:u w:val="single"/>
        </w:rPr>
        <w:sectPr w:rsidR="00D32865" w:rsidRPr="00A23124" w:rsidSect="008B0146">
          <w:headerReference w:type="default" r:id="rId8"/>
          <w:pgSz w:w="11906" w:h="16838"/>
          <w:pgMar w:top="1417" w:right="991" w:bottom="1417" w:left="1134" w:header="708" w:footer="708" w:gutter="0"/>
          <w:cols w:space="708"/>
          <w:docGrid w:linePitch="360"/>
        </w:sectPr>
      </w:pPr>
    </w:p>
    <w:p w:rsidR="00364E8B" w:rsidRPr="006C0891" w:rsidRDefault="00364E8B" w:rsidP="004C4E62">
      <w:pPr>
        <w:spacing w:after="0"/>
        <w:rPr>
          <w:b/>
          <w:u w:val="single"/>
        </w:rPr>
      </w:pPr>
    </w:p>
    <w:p w:rsidR="004C4E62" w:rsidRPr="00F006F5" w:rsidRDefault="00355BF0" w:rsidP="004C4E62">
      <w:pPr>
        <w:spacing w:after="0"/>
        <w:rPr>
          <w:b/>
          <w:u w:val="single"/>
          <w:lang w:val="en-US"/>
        </w:rPr>
      </w:pPr>
      <w:proofErr w:type="gramStart"/>
      <w:r w:rsidRPr="00F006F5">
        <w:rPr>
          <w:b/>
          <w:u w:val="single"/>
          <w:lang w:val="en-US"/>
        </w:rPr>
        <w:t>Participants :</w:t>
      </w:r>
      <w:proofErr w:type="gramEnd"/>
    </w:p>
    <w:p w:rsidR="004C4E62" w:rsidRPr="00F006F5" w:rsidRDefault="00D32865" w:rsidP="004C4E62">
      <w:pPr>
        <w:pStyle w:val="Paragraphedeliste"/>
        <w:numPr>
          <w:ilvl w:val="0"/>
          <w:numId w:val="1"/>
        </w:numPr>
      </w:pPr>
      <w:r w:rsidRPr="00F006F5">
        <w:t xml:space="preserve">Marc </w:t>
      </w:r>
      <w:r w:rsidR="004C4E62" w:rsidRPr="00F006F5">
        <w:t>Loisel - Sor</w:t>
      </w:r>
      <w:r w:rsidRPr="00F006F5">
        <w:t>é</w:t>
      </w:r>
      <w:r w:rsidR="004C4E62" w:rsidRPr="00F006F5">
        <w:t>gies</w:t>
      </w:r>
    </w:p>
    <w:p w:rsidR="004C4E62" w:rsidRPr="00F006F5" w:rsidRDefault="004C4E62" w:rsidP="004C4E62">
      <w:pPr>
        <w:pStyle w:val="Paragraphedeliste"/>
        <w:numPr>
          <w:ilvl w:val="0"/>
          <w:numId w:val="1"/>
        </w:numPr>
      </w:pPr>
      <w:r w:rsidRPr="00F006F5">
        <w:t xml:space="preserve">Elodie Ribardière Le May – </w:t>
      </w:r>
      <w:r w:rsidR="00D32865" w:rsidRPr="00F006F5">
        <w:t>Sorégies</w:t>
      </w:r>
    </w:p>
    <w:p w:rsidR="00D32865" w:rsidRPr="00F006F5" w:rsidRDefault="00363665" w:rsidP="00D32865">
      <w:pPr>
        <w:pStyle w:val="Paragraphedeliste"/>
        <w:numPr>
          <w:ilvl w:val="0"/>
          <w:numId w:val="1"/>
        </w:numPr>
        <w:rPr>
          <w:lang w:val="es-ES"/>
        </w:rPr>
      </w:pPr>
      <w:r>
        <w:rPr>
          <w:lang w:val="es-ES"/>
        </w:rPr>
        <w:t>Christophe Puravet</w:t>
      </w:r>
      <w:r w:rsidR="004C4E62" w:rsidRPr="00F006F5">
        <w:rPr>
          <w:lang w:val="es-ES"/>
        </w:rPr>
        <w:t xml:space="preserve"> – Sor</w:t>
      </w:r>
      <w:r w:rsidR="00A154EB" w:rsidRPr="00F006F5">
        <w:rPr>
          <w:lang w:val="es-ES"/>
        </w:rPr>
        <w:t>é</w:t>
      </w:r>
      <w:r w:rsidR="004C4E62" w:rsidRPr="00F006F5">
        <w:rPr>
          <w:lang w:val="es-ES"/>
        </w:rPr>
        <w:t>gies</w:t>
      </w:r>
      <w:r w:rsidR="00D32865" w:rsidRPr="00F006F5">
        <w:rPr>
          <w:lang w:val="es-ES"/>
        </w:rPr>
        <w:t xml:space="preserve"> </w:t>
      </w:r>
    </w:p>
    <w:p w:rsidR="00D32865" w:rsidRPr="00F006F5" w:rsidRDefault="00D32865" w:rsidP="00D32865">
      <w:pPr>
        <w:pStyle w:val="Paragraphedeliste"/>
        <w:numPr>
          <w:ilvl w:val="0"/>
          <w:numId w:val="1"/>
        </w:numPr>
        <w:rPr>
          <w:lang w:val="es-ES"/>
        </w:rPr>
      </w:pPr>
      <w:r w:rsidRPr="00F006F5">
        <w:rPr>
          <w:lang w:val="es-ES"/>
        </w:rPr>
        <w:t>Antonio Haya - HES</w:t>
      </w:r>
    </w:p>
    <w:p w:rsidR="00D32865" w:rsidRPr="00F006F5" w:rsidRDefault="00114970" w:rsidP="00D32865">
      <w:pPr>
        <w:pStyle w:val="Paragraphedeliste"/>
        <w:numPr>
          <w:ilvl w:val="0"/>
          <w:numId w:val="1"/>
        </w:numPr>
      </w:pPr>
      <w:r>
        <w:t>Frédéric Vigier (par téléphone)</w:t>
      </w:r>
    </w:p>
    <w:p w:rsidR="00D32865" w:rsidRPr="00F006F5" w:rsidRDefault="00D32865" w:rsidP="00A154EB">
      <w:pPr>
        <w:pStyle w:val="Paragraphedeliste"/>
      </w:pPr>
    </w:p>
    <w:p w:rsidR="00D32865" w:rsidRPr="00F006F5" w:rsidRDefault="00D32865" w:rsidP="00A154EB">
      <w:pPr>
        <w:pStyle w:val="Paragraphedeliste"/>
      </w:pPr>
    </w:p>
    <w:p w:rsidR="00D32865" w:rsidRPr="00F006F5" w:rsidRDefault="00D32865" w:rsidP="00A154EB">
      <w:pPr>
        <w:pStyle w:val="Paragraphedeliste"/>
      </w:pPr>
    </w:p>
    <w:p w:rsidR="00D32865" w:rsidRPr="00F006F5" w:rsidRDefault="00D32865" w:rsidP="00D32865">
      <w:pPr>
        <w:spacing w:after="0"/>
        <w:rPr>
          <w:b/>
        </w:rPr>
      </w:pPr>
      <w:r w:rsidRPr="00F006F5">
        <w:rPr>
          <w:b/>
          <w:u w:val="single"/>
        </w:rPr>
        <w:t xml:space="preserve">Date </w:t>
      </w:r>
      <w:proofErr w:type="spellStart"/>
      <w:r w:rsidRPr="00F006F5">
        <w:rPr>
          <w:b/>
          <w:u w:val="single"/>
        </w:rPr>
        <w:t>MoM</w:t>
      </w:r>
      <w:proofErr w:type="spellEnd"/>
      <w:r w:rsidRPr="00F006F5">
        <w:rPr>
          <w:b/>
          <w:u w:val="single"/>
        </w:rPr>
        <w:t> :</w:t>
      </w:r>
      <w:r w:rsidRPr="00731F7C">
        <w:rPr>
          <w:b/>
        </w:rPr>
        <w:t xml:space="preserve"> </w:t>
      </w:r>
      <w:r w:rsidR="006C0891">
        <w:rPr>
          <w:b/>
        </w:rPr>
        <w:t>23</w:t>
      </w:r>
      <w:r w:rsidRPr="00F006F5">
        <w:rPr>
          <w:b/>
        </w:rPr>
        <w:t xml:space="preserve"> </w:t>
      </w:r>
      <w:r w:rsidR="00355BF0" w:rsidRPr="00F006F5">
        <w:rPr>
          <w:b/>
        </w:rPr>
        <w:t>février</w:t>
      </w:r>
      <w:r w:rsidRPr="00F006F5">
        <w:rPr>
          <w:b/>
        </w:rPr>
        <w:t xml:space="preserve"> 2011</w:t>
      </w:r>
    </w:p>
    <w:p w:rsidR="00D32865" w:rsidRPr="00F006F5" w:rsidRDefault="00D32865" w:rsidP="00D32865">
      <w:pPr>
        <w:spacing w:after="0"/>
        <w:rPr>
          <w:b/>
        </w:rPr>
      </w:pPr>
      <w:r w:rsidRPr="00F006F5">
        <w:rPr>
          <w:b/>
        </w:rPr>
        <w:t xml:space="preserve"> </w:t>
      </w:r>
      <w:r w:rsidR="00355BF0" w:rsidRPr="00F006F5">
        <w:rPr>
          <w:b/>
        </w:rPr>
        <w:t>Rédigé</w:t>
      </w:r>
      <w:r w:rsidRPr="00F006F5">
        <w:rPr>
          <w:b/>
        </w:rPr>
        <w:t xml:space="preserve"> par F. Vigier</w:t>
      </w:r>
    </w:p>
    <w:p w:rsidR="00D32865" w:rsidRPr="00F006F5" w:rsidRDefault="00D32865" w:rsidP="00D32865">
      <w:pPr>
        <w:pStyle w:val="Paragraphedeliste"/>
        <w:rPr>
          <w:highlight w:val="yellow"/>
        </w:rPr>
        <w:sectPr w:rsidR="00D32865" w:rsidRPr="00F006F5" w:rsidSect="00A154EB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</w:p>
    <w:p w:rsidR="00D32865" w:rsidRPr="00F006F5" w:rsidRDefault="00D32865" w:rsidP="00A154EB">
      <w:pPr>
        <w:pStyle w:val="Paragraphedeliste"/>
        <w:rPr>
          <w:highlight w:val="yellow"/>
        </w:rPr>
      </w:pPr>
    </w:p>
    <w:p w:rsidR="004C4E62" w:rsidRPr="006C0891" w:rsidRDefault="004C4E62" w:rsidP="00CF5DB4">
      <w:pPr>
        <w:rPr>
          <w:b/>
          <w:u w:val="single"/>
        </w:rPr>
      </w:pPr>
      <w:r w:rsidRPr="006C0891">
        <w:rPr>
          <w:b/>
          <w:u w:val="single"/>
        </w:rPr>
        <w:t>Points principaux</w:t>
      </w:r>
    </w:p>
    <w:p w:rsidR="0020198E" w:rsidRDefault="006C0891" w:rsidP="006C0891">
      <w:pPr>
        <w:pStyle w:val="Paragraphedeliste"/>
        <w:numPr>
          <w:ilvl w:val="0"/>
          <w:numId w:val="1"/>
        </w:numPr>
      </w:pPr>
      <w:r>
        <w:t>Présentation par HES du document de support « Projet Alice – Point du 22 février 2011 – Analyse ».</w:t>
      </w:r>
    </w:p>
    <w:p w:rsidR="0020198E" w:rsidRDefault="0020198E" w:rsidP="006C0891">
      <w:pPr>
        <w:pStyle w:val="Paragraphedeliste"/>
        <w:numPr>
          <w:ilvl w:val="0"/>
          <w:numId w:val="1"/>
        </w:numPr>
      </w:pPr>
      <w:r>
        <w:t>Sorégies émet divers commentaires concernant l’analyse historique, qui seront intégrés à une mise à jour de la présentation.</w:t>
      </w:r>
    </w:p>
    <w:p w:rsidR="006C0891" w:rsidRPr="00C63A7B" w:rsidRDefault="006C0891" w:rsidP="006C0891">
      <w:pPr>
        <w:pStyle w:val="Paragraphedeliste"/>
        <w:numPr>
          <w:ilvl w:val="0"/>
          <w:numId w:val="1"/>
        </w:numPr>
      </w:pPr>
      <w:r>
        <w:t xml:space="preserve">Il est </w:t>
      </w:r>
      <w:r w:rsidRPr="00C63A7B">
        <w:t xml:space="preserve">noté que la transaction </w:t>
      </w:r>
      <w:proofErr w:type="spellStart"/>
      <w:r w:rsidRPr="00C63A7B">
        <w:t>Gérédis</w:t>
      </w:r>
      <w:proofErr w:type="spellEnd"/>
      <w:r w:rsidRPr="00C63A7B">
        <w:t xml:space="preserve"> </w:t>
      </w:r>
      <w:r w:rsidR="00C63A7B">
        <w:t xml:space="preserve">(activité réseau) </w:t>
      </w:r>
      <w:r w:rsidRPr="00C63A7B">
        <w:t xml:space="preserve">devra être examinée attentivement. </w:t>
      </w:r>
      <w:r w:rsidR="00C63A7B">
        <w:t>D’</w:t>
      </w:r>
      <w:r w:rsidR="00496B47">
        <w:t>une part</w:t>
      </w:r>
      <w:r w:rsidR="00374468" w:rsidRPr="00C63A7B">
        <w:t xml:space="preserve"> </w:t>
      </w:r>
      <w:r w:rsidR="00C63A7B">
        <w:t xml:space="preserve">cette activité, </w:t>
      </w:r>
      <w:r w:rsidR="00496B47">
        <w:t>qui représente une part importante de</w:t>
      </w:r>
      <w:r w:rsidR="00496B47">
        <w:t>s performances financières</w:t>
      </w:r>
      <w:r w:rsidR="00496B47">
        <w:t xml:space="preserve"> de Séolis</w:t>
      </w:r>
      <w:r w:rsidR="00496B47">
        <w:t>,</w:t>
      </w:r>
      <w:r w:rsidR="00C63A7B" w:rsidRPr="00C63A7B">
        <w:t xml:space="preserve"> </w:t>
      </w:r>
      <w:r w:rsidR="00496B47">
        <w:t>devra faire l’objet d’une valorisation préalablement à sa cession (prévue avant fin 2012)</w:t>
      </w:r>
      <w:r w:rsidR="00C63A7B" w:rsidRPr="00C63A7B">
        <w:t xml:space="preserve">. </w:t>
      </w:r>
      <w:r w:rsidR="00C63A7B">
        <w:t xml:space="preserve">La valorisation de </w:t>
      </w:r>
      <w:proofErr w:type="spellStart"/>
      <w:r w:rsidR="00C63A7B">
        <w:t>Gérédis</w:t>
      </w:r>
      <w:proofErr w:type="spellEnd"/>
      <w:r w:rsidR="00C63A7B">
        <w:t xml:space="preserve"> </w:t>
      </w:r>
      <w:r w:rsidR="00496B47">
        <w:t xml:space="preserve">retenue </w:t>
      </w:r>
      <w:r w:rsidR="00C63A7B">
        <w:t>aura donc un impact important sur les discussions relatives à la valeur du groupe Séolis.</w:t>
      </w:r>
      <w:r w:rsidR="00C63A7B" w:rsidRPr="00C63A7B">
        <w:t xml:space="preserve"> D’</w:t>
      </w:r>
      <w:r w:rsidR="00374468" w:rsidRPr="00C63A7B">
        <w:t xml:space="preserve">autre part, </w:t>
      </w:r>
      <w:r w:rsidR="00033E85" w:rsidRPr="00C63A7B">
        <w:t>le vote de Sorégies pourrait ê</w:t>
      </w:r>
      <w:r w:rsidR="00C63A7B" w:rsidRPr="00C63A7B">
        <w:t xml:space="preserve">tre nécessaire pour réaliser </w:t>
      </w:r>
      <w:r w:rsidR="00496B47">
        <w:t>cette</w:t>
      </w:r>
      <w:r w:rsidR="00033E85" w:rsidRPr="00C63A7B">
        <w:t xml:space="preserve"> cession</w:t>
      </w:r>
      <w:r w:rsidR="00C63A7B" w:rsidRPr="00C63A7B">
        <w:t>, selon ses modalités</w:t>
      </w:r>
      <w:r w:rsidR="00033E85" w:rsidRPr="00C63A7B">
        <w:t>.</w:t>
      </w:r>
      <w:r w:rsidR="00374468" w:rsidRPr="00C63A7B">
        <w:t xml:space="preserve"> </w:t>
      </w:r>
      <w:r w:rsidRPr="00C63A7B">
        <w:t xml:space="preserve">Une note sera demandée à l’avocat de Sorégies afin de se préparer aux diverses options susceptibles d’être mises au vote (vente simple, augmentation de capital ou </w:t>
      </w:r>
      <w:r w:rsidR="00D02C1F" w:rsidRPr="00C63A7B">
        <w:t>combinaison</w:t>
      </w:r>
      <w:r w:rsidRPr="00C63A7B">
        <w:t xml:space="preserve"> des deux</w:t>
      </w:r>
      <w:r w:rsidR="006347D5">
        <w:t>…</w:t>
      </w:r>
      <w:r w:rsidRPr="00C63A7B">
        <w:t>).</w:t>
      </w:r>
      <w:r w:rsidR="00033E85" w:rsidRPr="00C63A7B">
        <w:t xml:space="preserve"> </w:t>
      </w:r>
      <w:r w:rsidR="00C63A7B" w:rsidRPr="00C63A7B">
        <w:t xml:space="preserve">Au plan financier, </w:t>
      </w:r>
      <w:r w:rsidR="00033E85" w:rsidRPr="00C63A7B">
        <w:t xml:space="preserve">HES </w:t>
      </w:r>
      <w:r w:rsidR="00C63A7B" w:rsidRPr="00C63A7B">
        <w:t>souhaiterait approfondir avec Sorégies la valorisation réalisée pour SRD</w:t>
      </w:r>
      <w:r w:rsidR="00033E85" w:rsidRPr="00C63A7B">
        <w:t>.</w:t>
      </w:r>
      <w:r w:rsidRPr="00C63A7B">
        <w:t xml:space="preserve"> </w:t>
      </w:r>
    </w:p>
    <w:p w:rsidR="006C0891" w:rsidRPr="00C63A7B" w:rsidRDefault="006C0891" w:rsidP="006C0891">
      <w:pPr>
        <w:pStyle w:val="Paragraphedeliste"/>
        <w:numPr>
          <w:ilvl w:val="0"/>
          <w:numId w:val="1"/>
        </w:numPr>
      </w:pPr>
      <w:r w:rsidRPr="00C63A7B">
        <w:t xml:space="preserve">Discussion sur les diverses options de sortie. </w:t>
      </w:r>
      <w:r w:rsidR="00D02C1F" w:rsidRPr="00C63A7B">
        <w:t>Principales</w:t>
      </w:r>
      <w:r w:rsidRPr="00C63A7B">
        <w:t xml:space="preserve"> </w:t>
      </w:r>
      <w:r w:rsidR="00D02C1F" w:rsidRPr="00C63A7B">
        <w:t>conclusions</w:t>
      </w:r>
      <w:r w:rsidRPr="00C63A7B">
        <w:t> :</w:t>
      </w:r>
    </w:p>
    <w:p w:rsidR="00374468" w:rsidRDefault="006C0891" w:rsidP="006C0891">
      <w:pPr>
        <w:pStyle w:val="Paragraphedeliste"/>
        <w:numPr>
          <w:ilvl w:val="1"/>
          <w:numId w:val="1"/>
        </w:numPr>
      </w:pPr>
      <w:r w:rsidRPr="00C63A7B">
        <w:t xml:space="preserve">Sorégies </w:t>
      </w:r>
      <w:r w:rsidR="00D02C1F" w:rsidRPr="00C63A7B">
        <w:t xml:space="preserve">considère que sa priorité à </w:t>
      </w:r>
      <w:r w:rsidRPr="00C63A7B">
        <w:t xml:space="preserve">ce jour </w:t>
      </w:r>
      <w:r>
        <w:t>est la sorti</w:t>
      </w:r>
      <w:r w:rsidR="00D02C1F">
        <w:t>e du blocage actuel avec Séolis</w:t>
      </w:r>
      <w:r>
        <w:t xml:space="preserve"> et à ce titre privilégie</w:t>
      </w:r>
      <w:r w:rsidR="00D02C1F">
        <w:t>, par ordre de préférence</w:t>
      </w:r>
      <w:r>
        <w:t xml:space="preserve"> les options</w:t>
      </w:r>
      <w:r w:rsidR="00374468">
        <w:t> :</w:t>
      </w:r>
    </w:p>
    <w:p w:rsidR="00374468" w:rsidRDefault="006C0891" w:rsidP="00374468">
      <w:pPr>
        <w:pStyle w:val="Paragraphedeliste"/>
        <w:numPr>
          <w:ilvl w:val="2"/>
          <w:numId w:val="1"/>
        </w:numPr>
      </w:pPr>
      <w:r>
        <w:t xml:space="preserve"> </w:t>
      </w:r>
      <w:r w:rsidR="0020198E">
        <w:t>la prise de p</w:t>
      </w:r>
      <w:r w:rsidR="00D02C1F">
        <w:t>articipation</w:t>
      </w:r>
      <w:r w:rsidR="0020198E">
        <w:t>s</w:t>
      </w:r>
      <w:r w:rsidR="00D02C1F">
        <w:t xml:space="preserve"> croisée</w:t>
      </w:r>
      <w:r w:rsidR="0020198E">
        <w:t>s</w:t>
      </w:r>
      <w:r w:rsidR="00D02C1F">
        <w:t xml:space="preserve"> à hauteur de 10%,</w:t>
      </w:r>
    </w:p>
    <w:p w:rsidR="00374468" w:rsidRDefault="0020198E" w:rsidP="00374468">
      <w:pPr>
        <w:pStyle w:val="Paragraphedeliste"/>
        <w:numPr>
          <w:ilvl w:val="2"/>
          <w:numId w:val="1"/>
        </w:numPr>
      </w:pPr>
      <w:r>
        <w:t xml:space="preserve">la </w:t>
      </w:r>
      <w:r w:rsidR="00D02C1F">
        <w:t>vente en concertation avec Séolis de la participation détenue par Sorégies à un partenaire industriel ou financier et</w:t>
      </w:r>
    </w:p>
    <w:p w:rsidR="006C0891" w:rsidRDefault="0020198E" w:rsidP="00374468">
      <w:pPr>
        <w:pStyle w:val="Paragraphedeliste"/>
        <w:numPr>
          <w:ilvl w:val="2"/>
          <w:numId w:val="1"/>
        </w:numPr>
      </w:pPr>
      <w:r>
        <w:t xml:space="preserve">la </w:t>
      </w:r>
      <w:r w:rsidR="00D02C1F">
        <w:t>vente à un partenaire industriel de 10% de chacune des sociétés.</w:t>
      </w:r>
    </w:p>
    <w:p w:rsidR="00D02C1F" w:rsidRDefault="00D02C1F" w:rsidP="006C0891">
      <w:pPr>
        <w:pStyle w:val="Paragraphedeliste"/>
        <w:numPr>
          <w:ilvl w:val="1"/>
          <w:numId w:val="1"/>
        </w:numPr>
      </w:pPr>
      <w:r>
        <w:t>La fusion, totale ou partielle, n’est plus un suj</w:t>
      </w:r>
      <w:r w:rsidR="008B6CAA">
        <w:t xml:space="preserve">et immédiat même si elle peut </w:t>
      </w:r>
      <w:r>
        <w:t>présenter un intérêt à moyen terme.</w:t>
      </w:r>
    </w:p>
    <w:p w:rsidR="00033E85" w:rsidRPr="00496B47" w:rsidRDefault="00496B47" w:rsidP="006C0891">
      <w:pPr>
        <w:pStyle w:val="Paragraphedeliste"/>
        <w:numPr>
          <w:ilvl w:val="1"/>
          <w:numId w:val="1"/>
        </w:numPr>
      </w:pPr>
      <w:r>
        <w:t>La vente à</w:t>
      </w:r>
      <w:r w:rsidR="00033E85" w:rsidRPr="00496B47">
        <w:t xml:space="preserve"> un fond d’investissemen</w:t>
      </w:r>
      <w:r>
        <w:t>t  spécialisé dans la gestion de crise pourra être envisagée en dernier ressort.</w:t>
      </w:r>
    </w:p>
    <w:p w:rsidR="0020198E" w:rsidRDefault="0020198E" w:rsidP="00D02C1F">
      <w:pPr>
        <w:pStyle w:val="Paragraphedeliste"/>
        <w:numPr>
          <w:ilvl w:val="0"/>
          <w:numId w:val="1"/>
        </w:numPr>
      </w:pPr>
      <w:r>
        <w:t>A ce jour, il est confirmé que la proposition de partage de valeur acceptable pour So</w:t>
      </w:r>
      <w:r w:rsidR="00033E85">
        <w:t xml:space="preserve">régies est i) de céder à </w:t>
      </w:r>
      <w:r w:rsidR="00033E85" w:rsidRPr="00496B47">
        <w:t xml:space="preserve">Séolis </w:t>
      </w:r>
      <w:r w:rsidR="00496B47">
        <w:t>l’équivalent de</w:t>
      </w:r>
      <w:r w:rsidR="00033E85" w:rsidRPr="00496B47">
        <w:t xml:space="preserve"> </w:t>
      </w:r>
      <w:r w:rsidRPr="00496B47">
        <w:t>5% de son ca</w:t>
      </w:r>
      <w:r>
        <w:t>pital à la valeur comptable des fonds propres et ii) de réaliser tout autre transaction (vente de 10% de Séolis ou ouverture du capital de Sorégies à hauteur de 10%) à la valeur de marché.</w:t>
      </w:r>
    </w:p>
    <w:p w:rsidR="00D02C1F" w:rsidRPr="006C0891" w:rsidRDefault="00D02C1F" w:rsidP="00D02C1F">
      <w:pPr>
        <w:pStyle w:val="Paragraphedeliste"/>
        <w:numPr>
          <w:ilvl w:val="0"/>
          <w:numId w:val="1"/>
        </w:numPr>
      </w:pPr>
      <w:r>
        <w:t>Concernant l’</w:t>
      </w:r>
      <w:r w:rsidR="008B6CAA">
        <w:t>approche du management de</w:t>
      </w:r>
      <w:r>
        <w:t xml:space="preserve"> Séolis</w:t>
      </w:r>
      <w:r w:rsidR="008B6CAA">
        <w:t> :</w:t>
      </w:r>
      <w:r>
        <w:t xml:space="preserve"> </w:t>
      </w:r>
      <w:r w:rsidR="008B6CAA">
        <w:t>Sorégies</w:t>
      </w:r>
      <w:r>
        <w:t>, en accord avec HES,  privilégie une approche ouverte et immédiate auprès de MM. Dutruc et Sitou afin de tester leur approche de la situation.</w:t>
      </w:r>
    </w:p>
    <w:p w:rsidR="004C4E62" w:rsidRPr="00D02C1F" w:rsidRDefault="004C4E62" w:rsidP="004C4E62">
      <w:pPr>
        <w:rPr>
          <w:b/>
          <w:u w:val="single"/>
        </w:rPr>
      </w:pPr>
      <w:r w:rsidRPr="00D02C1F">
        <w:rPr>
          <w:b/>
          <w:u w:val="single"/>
        </w:rPr>
        <w:t>Prochaines étapes</w:t>
      </w:r>
    </w:p>
    <w:p w:rsidR="00F006F5" w:rsidRDefault="00D02C1F" w:rsidP="004C4E62">
      <w:pPr>
        <w:pStyle w:val="Paragraphedeliste"/>
        <w:numPr>
          <w:ilvl w:val="0"/>
          <w:numId w:val="1"/>
        </w:numPr>
      </w:pPr>
      <w:r>
        <w:lastRenderedPageBreak/>
        <w:t>HES transmettra à Sorégies une présentation modifiée, prenant en compte ses commentaires sur l’analyse historique.</w:t>
      </w:r>
    </w:p>
    <w:p w:rsidR="00D02C1F" w:rsidRPr="00496B47" w:rsidRDefault="00D02C1F" w:rsidP="004C4E62">
      <w:pPr>
        <w:pStyle w:val="Paragraphedeliste"/>
        <w:numPr>
          <w:ilvl w:val="0"/>
          <w:numId w:val="1"/>
        </w:numPr>
      </w:pPr>
      <w:r>
        <w:t xml:space="preserve">Sorégies contactera son avocat afin d’obtenir une analyse sur les options relatives à la cession/ </w:t>
      </w:r>
      <w:r w:rsidRPr="00496B47">
        <w:t xml:space="preserve">augmentation de capital </w:t>
      </w:r>
      <w:proofErr w:type="spellStart"/>
      <w:r w:rsidRPr="00496B47">
        <w:t>Gérédis</w:t>
      </w:r>
      <w:proofErr w:type="spellEnd"/>
      <w:r w:rsidRPr="00496B47">
        <w:t>.</w:t>
      </w:r>
    </w:p>
    <w:p w:rsidR="00033E85" w:rsidRPr="00496B47" w:rsidRDefault="00033E85" w:rsidP="004C4E62">
      <w:pPr>
        <w:pStyle w:val="Paragraphedeliste"/>
        <w:numPr>
          <w:ilvl w:val="0"/>
          <w:numId w:val="1"/>
        </w:numPr>
      </w:pPr>
      <w:r w:rsidRPr="00496B47">
        <w:t xml:space="preserve">HES </w:t>
      </w:r>
      <w:r w:rsidR="00496B47">
        <w:t>approfondira</w:t>
      </w:r>
      <w:r w:rsidRPr="00496B47">
        <w:t xml:space="preserve"> avec Sorégies </w:t>
      </w:r>
      <w:r w:rsidR="00496B47">
        <w:t>l’analyse et</w:t>
      </w:r>
      <w:r w:rsidRPr="00496B47">
        <w:t xml:space="preserve"> la valorisation d</w:t>
      </w:r>
      <w:r w:rsidR="00496B47">
        <w:t>e SRD.</w:t>
      </w:r>
      <w:r w:rsidRPr="00496B47">
        <w:t xml:space="preserve"> </w:t>
      </w:r>
    </w:p>
    <w:p w:rsidR="00D02C1F" w:rsidRDefault="00D02C1F" w:rsidP="004C4E62">
      <w:pPr>
        <w:pStyle w:val="Paragraphedeliste"/>
        <w:numPr>
          <w:ilvl w:val="0"/>
          <w:numId w:val="1"/>
        </w:numPr>
      </w:pPr>
      <w:r>
        <w:t>HES contactera MM. Dutruc et Sitou afin d’organiser une réunion dès que possible.</w:t>
      </w:r>
    </w:p>
    <w:p w:rsidR="004C4E62" w:rsidRDefault="00256C85" w:rsidP="004C4E62">
      <w:pPr>
        <w:pStyle w:val="Paragraphedeliste"/>
        <w:numPr>
          <w:ilvl w:val="0"/>
          <w:numId w:val="1"/>
        </w:numPr>
      </w:pPr>
      <w:r>
        <w:t xml:space="preserve">Prochain rendez-vous : fixé au 10 mars 2011 à 16h, dans l’attente de connaître la date de réunion entre </w:t>
      </w:r>
      <w:bookmarkStart w:id="0" w:name="_GoBack"/>
      <w:bookmarkEnd w:id="0"/>
      <w:r>
        <w:t>HES et Séolis.</w:t>
      </w:r>
    </w:p>
    <w:sectPr w:rsidR="004C4E62" w:rsidSect="00D32865"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16" w:rsidRDefault="00A71716" w:rsidP="00D32865">
      <w:pPr>
        <w:spacing w:after="0" w:line="240" w:lineRule="auto"/>
      </w:pPr>
      <w:r>
        <w:separator/>
      </w:r>
    </w:p>
  </w:endnote>
  <w:endnote w:type="continuationSeparator" w:id="0">
    <w:p w:rsidR="00A71716" w:rsidRDefault="00A71716" w:rsidP="00D32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16" w:rsidRDefault="00A71716" w:rsidP="00D32865">
      <w:pPr>
        <w:spacing w:after="0" w:line="240" w:lineRule="auto"/>
      </w:pPr>
      <w:r>
        <w:separator/>
      </w:r>
    </w:p>
  </w:footnote>
  <w:footnote w:type="continuationSeparator" w:id="0">
    <w:p w:rsidR="00A71716" w:rsidRDefault="00A71716" w:rsidP="00D32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865" w:rsidRDefault="006E5EC3">
    <w:pPr>
      <w:pStyle w:val="En-tte"/>
    </w:pPr>
    <w:r>
      <w:rPr>
        <w:noProof/>
        <w:lang w:eastAsia="fr-FR"/>
      </w:rPr>
      <mc:AlternateContent>
        <mc:Choice Requires="wps">
          <w:drawing>
            <wp:inline distT="0" distB="0" distL="0" distR="0">
              <wp:extent cx="3240405" cy="584835"/>
              <wp:effectExtent l="0" t="0" r="0" b="0"/>
              <wp:docPr id="15" name="ZoneText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0405" cy="584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7279" w:rsidRDefault="00507279" w:rsidP="0050727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F243E" w:themeColor="text2" w:themeShade="80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Haya 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F243E" w:themeColor="text2" w:themeShade="80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Energy </w:t>
                          </w:r>
                          <w:r>
                            <w:rPr>
                              <w:rFonts w:asciiTheme="minorHAnsi" w:hAnsi="Calibri" w:cstheme="minorBidi"/>
                              <w:color w:val="0F243E" w:themeColor="text2" w:themeShade="80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Solutions </w:t>
                          </w:r>
                          <w:r>
                            <w:rPr>
                              <w:rFonts w:asciiTheme="minorHAnsi" w:hAnsi="Webdings" w:cstheme="minorBidi"/>
                              <w:color w:val="0F243E" w:themeColor="text2" w:themeShade="80"/>
                              <w:sz w:val="64"/>
                              <w:szCs w:val="64"/>
                              <w:lang w:val="en-US"/>
                            </w:rPr>
                            <w:sym w:font="Webdings" w:char="F0F0"/>
                          </w:r>
                        </w:p>
                      </w:txbxContent>
                    </wps:txbx>
                    <wps:bodyPr wrap="square" lIns="72000" rIns="0" rtlCol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Texte 14" o:spid="_x0000_s1026" type="#_x0000_t202" style="width:255.15pt;height:4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" filled="f" stroked="f">
              <v:path arrowok="t"/>
              <v:textbox style="mso-fit-shape-to-text:t" inset="2mm,,0">
                <w:txbxContent>
                  <w:p w:rsidR="00507279" w:rsidRDefault="00507279" w:rsidP="0050727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0F243E" w:themeColor="text2" w:themeShade="80"/>
                        <w:kern w:val="24"/>
                        <w:sz w:val="40"/>
                        <w:szCs w:val="40"/>
                        <w:lang w:val="en-US"/>
                      </w:rPr>
                      <w:t xml:space="preserve">Haya </w:t>
                    </w:r>
                    <w:r>
                      <w:rPr>
                        <w:rFonts w:asciiTheme="minorHAnsi" w:hAnsi="Calibri" w:cstheme="minorBidi"/>
                        <w:b/>
                        <w:bCs/>
                        <w:color w:val="0F243E" w:themeColor="text2" w:themeShade="80"/>
                        <w:kern w:val="24"/>
                        <w:sz w:val="40"/>
                        <w:szCs w:val="40"/>
                        <w:lang w:val="en-US"/>
                      </w:rPr>
                      <w:t xml:space="preserve">Energy </w:t>
                    </w:r>
                    <w:r>
                      <w:rPr>
                        <w:rFonts w:asciiTheme="minorHAnsi" w:hAnsi="Calibri" w:cstheme="minorBidi"/>
                        <w:color w:val="0F243E" w:themeColor="text2" w:themeShade="80"/>
                        <w:kern w:val="24"/>
                        <w:sz w:val="40"/>
                        <w:szCs w:val="40"/>
                        <w:lang w:val="en-US"/>
                      </w:rPr>
                      <w:t xml:space="preserve">Solutions </w:t>
                    </w:r>
                    <w:r>
                      <w:rPr>
                        <w:rFonts w:asciiTheme="minorHAnsi" w:hAnsi="Webdings" w:cstheme="minorBidi"/>
                        <w:color w:val="0F243E" w:themeColor="text2" w:themeShade="80"/>
                        <w:sz w:val="64"/>
                        <w:szCs w:val="64"/>
                        <w:lang w:val="en-US"/>
                      </w:rPr>
                      <w:sym w:font="Webdings" w:char="F0F0"/>
                    </w:r>
                  </w:p>
                </w:txbxContent>
              </v:textbox>
              <w10:anchorlock/>
            </v:shape>
          </w:pict>
        </mc:Fallback>
      </mc:AlternateContent>
    </w:r>
  </w:p>
  <w:p w:rsidR="00D32865" w:rsidRDefault="00D3286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9657D"/>
    <w:multiLevelType w:val="hybridMultilevel"/>
    <w:tmpl w:val="33B04468"/>
    <w:lvl w:ilvl="0" w:tplc="538A3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6E1B94">
      <w:start w:val="1"/>
      <w:numFmt w:val="lowerRoman"/>
      <w:lvlText w:val="(%3)"/>
      <w:lvlJc w:val="left"/>
      <w:pPr>
        <w:ind w:left="2160" w:hanging="360"/>
      </w:pPr>
      <w:rPr>
        <w:rFonts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62"/>
    <w:rsid w:val="000056AE"/>
    <w:rsid w:val="00033E85"/>
    <w:rsid w:val="000716A1"/>
    <w:rsid w:val="000C18F1"/>
    <w:rsid w:val="00114970"/>
    <w:rsid w:val="001E6D85"/>
    <w:rsid w:val="0020198E"/>
    <w:rsid w:val="00256C85"/>
    <w:rsid w:val="002C164B"/>
    <w:rsid w:val="002F784F"/>
    <w:rsid w:val="00355BF0"/>
    <w:rsid w:val="00363665"/>
    <w:rsid w:val="00364E8B"/>
    <w:rsid w:val="00374468"/>
    <w:rsid w:val="003A4CC8"/>
    <w:rsid w:val="00401B55"/>
    <w:rsid w:val="00426BFE"/>
    <w:rsid w:val="00443DC9"/>
    <w:rsid w:val="00462258"/>
    <w:rsid w:val="00496B47"/>
    <w:rsid w:val="004C4E62"/>
    <w:rsid w:val="00507279"/>
    <w:rsid w:val="00564A63"/>
    <w:rsid w:val="006347D5"/>
    <w:rsid w:val="006C0891"/>
    <w:rsid w:val="006E5EC3"/>
    <w:rsid w:val="00731F7C"/>
    <w:rsid w:val="007B0810"/>
    <w:rsid w:val="008B0146"/>
    <w:rsid w:val="008B6CAA"/>
    <w:rsid w:val="00925DF6"/>
    <w:rsid w:val="009F3FBE"/>
    <w:rsid w:val="00A14A5D"/>
    <w:rsid w:val="00A154EB"/>
    <w:rsid w:val="00A17BE5"/>
    <w:rsid w:val="00A23124"/>
    <w:rsid w:val="00A71716"/>
    <w:rsid w:val="00BA4B10"/>
    <w:rsid w:val="00C43C1C"/>
    <w:rsid w:val="00C63A7B"/>
    <w:rsid w:val="00CE3A5E"/>
    <w:rsid w:val="00CF5DB4"/>
    <w:rsid w:val="00D02C1F"/>
    <w:rsid w:val="00D32865"/>
    <w:rsid w:val="00D635C5"/>
    <w:rsid w:val="00E61EDD"/>
    <w:rsid w:val="00EC377B"/>
    <w:rsid w:val="00ED3C35"/>
    <w:rsid w:val="00F006F5"/>
    <w:rsid w:val="00FA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4E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286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32865"/>
  </w:style>
  <w:style w:type="paragraph" w:styleId="Pieddepage">
    <w:name w:val="footer"/>
    <w:basedOn w:val="Normal"/>
    <w:link w:val="PieddepageCar"/>
    <w:uiPriority w:val="99"/>
    <w:semiHidden/>
    <w:unhideWhenUsed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32865"/>
  </w:style>
  <w:style w:type="paragraph" w:styleId="NormalWeb">
    <w:name w:val="Normal (Web)"/>
    <w:basedOn w:val="Normal"/>
    <w:uiPriority w:val="99"/>
    <w:semiHidden/>
    <w:unhideWhenUsed/>
    <w:rsid w:val="005072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4E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286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32865"/>
  </w:style>
  <w:style w:type="paragraph" w:styleId="Pieddepage">
    <w:name w:val="footer"/>
    <w:basedOn w:val="Normal"/>
    <w:link w:val="PieddepageCar"/>
    <w:uiPriority w:val="99"/>
    <w:semiHidden/>
    <w:unhideWhenUsed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32865"/>
  </w:style>
  <w:style w:type="paragraph" w:styleId="NormalWeb">
    <w:name w:val="Normal (Web)"/>
    <w:basedOn w:val="Normal"/>
    <w:uiPriority w:val="99"/>
    <w:semiHidden/>
    <w:unhideWhenUsed/>
    <w:rsid w:val="005072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Vigier</dc:creator>
  <cp:lastModifiedBy>Frederic Vigier</cp:lastModifiedBy>
  <cp:revision>6</cp:revision>
  <dcterms:created xsi:type="dcterms:W3CDTF">2011-02-23T20:11:00Z</dcterms:created>
  <dcterms:modified xsi:type="dcterms:W3CDTF">2011-02-23T20:29:00Z</dcterms:modified>
</cp:coreProperties>
</file>