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29" w:rsidRPr="000452AB" w:rsidRDefault="00A66C86">
      <w:pPr>
        <w:rPr>
          <w:b/>
          <w:sz w:val="40"/>
          <w:szCs w:val="40"/>
        </w:rPr>
      </w:pPr>
      <w:r w:rsidRPr="000452AB">
        <w:rPr>
          <w:b/>
          <w:sz w:val="40"/>
          <w:szCs w:val="40"/>
        </w:rPr>
        <w:t>C</w:t>
      </w:r>
      <w:r w:rsidR="000452AB" w:rsidRPr="000452AB">
        <w:rPr>
          <w:b/>
          <w:sz w:val="40"/>
          <w:szCs w:val="40"/>
        </w:rPr>
        <w:t xml:space="preserve">OMEX DU </w:t>
      </w:r>
      <w:r w:rsidRPr="000452AB">
        <w:rPr>
          <w:b/>
          <w:sz w:val="40"/>
          <w:szCs w:val="40"/>
        </w:rPr>
        <w:t>04.05.2009</w:t>
      </w:r>
    </w:p>
    <w:p w:rsidR="00A66C86" w:rsidRDefault="00A66C86"/>
    <w:p w:rsidR="00A66C86" w:rsidRPr="00A66C86" w:rsidRDefault="00A66C86">
      <w:pPr>
        <w:rPr>
          <w:b/>
        </w:rPr>
      </w:pPr>
      <w:r w:rsidRPr="00A66C86">
        <w:rPr>
          <w:b/>
        </w:rPr>
        <w:t>Préambule</w:t>
      </w:r>
    </w:p>
    <w:p w:rsidR="00A66C86" w:rsidRDefault="00A66C86">
      <w:r>
        <w:t>S</w:t>
      </w:r>
      <w:r w:rsidR="0074744D">
        <w:t xml:space="preserve"> </w:t>
      </w:r>
      <w:r>
        <w:t>M</w:t>
      </w:r>
      <w:r w:rsidR="0074744D">
        <w:t xml:space="preserve">orel </w:t>
      </w:r>
      <w:r>
        <w:t xml:space="preserve"> est en charge de préparer l’OJ du Comex </w:t>
      </w:r>
    </w:p>
    <w:p w:rsidR="00A66C86" w:rsidRPr="00A66C86" w:rsidRDefault="00A66C86">
      <w:pPr>
        <w:rPr>
          <w:b/>
        </w:rPr>
      </w:pPr>
      <w:r w:rsidRPr="00A66C86">
        <w:rPr>
          <w:b/>
        </w:rPr>
        <w:t>Sécurité (M. Schroeder)</w:t>
      </w:r>
    </w:p>
    <w:p w:rsidR="00A66C86" w:rsidRDefault="00A66C86">
      <w:r>
        <w:t xml:space="preserve">Accident avec  arrêt  à </w:t>
      </w:r>
      <w:proofErr w:type="spellStart"/>
      <w:r>
        <w:t>Hornaing</w:t>
      </w:r>
      <w:proofErr w:type="spellEnd"/>
      <w:r>
        <w:t>.</w:t>
      </w:r>
    </w:p>
    <w:p w:rsidR="00A66C86" w:rsidRDefault="00A66C86">
      <w:r>
        <w:t>TRIF : 15,6 y compris entreprises extérieures</w:t>
      </w:r>
    </w:p>
    <w:p w:rsidR="00A66C86" w:rsidRDefault="00A66C86">
      <w:r>
        <w:t xml:space="preserve">2 arrêt à </w:t>
      </w:r>
      <w:proofErr w:type="spellStart"/>
      <w:r>
        <w:t>Hornaing</w:t>
      </w:r>
      <w:proofErr w:type="spellEnd"/>
      <w:r>
        <w:t xml:space="preserve"> et 1 à Lucy ce qui fait augmenter rapidement le taux.</w:t>
      </w:r>
    </w:p>
    <w:p w:rsidR="00A66C86" w:rsidRDefault="00A66C86">
      <w:r>
        <w:t xml:space="preserve">Visite </w:t>
      </w:r>
      <w:r w:rsidR="000368C0">
        <w:t xml:space="preserve">sur </w:t>
      </w:r>
      <w:proofErr w:type="gramStart"/>
      <w:r w:rsidR="000368C0">
        <w:t>le</w:t>
      </w:r>
      <w:r>
        <w:t xml:space="preserve"> site</w:t>
      </w:r>
      <w:proofErr w:type="gramEnd"/>
      <w:r>
        <w:t xml:space="preserve"> EH 7&amp;8. Réunion avec Siemens sur les aspects sécurité : le message passé à Siemens est que la sécurité est prioritaire</w:t>
      </w:r>
      <w:r w:rsidR="00890D76">
        <w:t>. Message bien enregistré par Siemens.</w:t>
      </w:r>
    </w:p>
    <w:p w:rsidR="00890D76" w:rsidRDefault="00890D76">
      <w:pPr>
        <w:rPr>
          <w:b/>
        </w:rPr>
      </w:pPr>
      <w:r w:rsidRPr="00890D76">
        <w:rPr>
          <w:b/>
        </w:rPr>
        <w:t>Procédure remboursement des frais</w:t>
      </w:r>
    </w:p>
    <w:p w:rsidR="00890D76" w:rsidRDefault="00890D76">
      <w:r w:rsidRPr="00890D76">
        <w:t>Rédigée et actuellement à la signature</w:t>
      </w:r>
      <w:r>
        <w:t>.</w:t>
      </w:r>
    </w:p>
    <w:p w:rsidR="00890D76" w:rsidRDefault="000368C0">
      <w:pPr>
        <w:rPr>
          <w:b/>
        </w:rPr>
      </w:pPr>
      <w:r>
        <w:rPr>
          <w:b/>
        </w:rPr>
        <w:t xml:space="preserve">Etat des lieux des </w:t>
      </w:r>
      <w:proofErr w:type="spellStart"/>
      <w:r>
        <w:rPr>
          <w:b/>
        </w:rPr>
        <w:t>reporting</w:t>
      </w:r>
      <w:proofErr w:type="spellEnd"/>
      <w:r w:rsidR="00890D76" w:rsidRPr="00890D76">
        <w:rPr>
          <w:b/>
        </w:rPr>
        <w:t xml:space="preserve"> divers</w:t>
      </w:r>
    </w:p>
    <w:p w:rsidR="00890D76" w:rsidRPr="00890D76" w:rsidRDefault="00890D76">
      <w:r w:rsidRPr="00890D76">
        <w:t>Un document de re</w:t>
      </w:r>
      <w:r>
        <w:t>c</w:t>
      </w:r>
      <w:r w:rsidRPr="00890D76">
        <w:t>en</w:t>
      </w:r>
      <w:r>
        <w:t>s</w:t>
      </w:r>
      <w:r w:rsidRPr="00890D76">
        <w:t xml:space="preserve">ement des </w:t>
      </w:r>
      <w:proofErr w:type="spellStart"/>
      <w:r w:rsidRPr="00890D76">
        <w:t>reporting</w:t>
      </w:r>
      <w:proofErr w:type="spellEnd"/>
      <w:r w:rsidRPr="00890D76">
        <w:t xml:space="preserve"> existant à la </w:t>
      </w:r>
      <w:proofErr w:type="spellStart"/>
      <w:r w:rsidRPr="00890D76">
        <w:t>Snet</w:t>
      </w:r>
      <w:proofErr w:type="spellEnd"/>
      <w:r w:rsidRPr="00890D76">
        <w:t xml:space="preserve"> est présenté. Chaque directeur est en charge de révis</w:t>
      </w:r>
      <w:r w:rsidR="000368C0">
        <w:t xml:space="preserve">er </w:t>
      </w:r>
      <w:r w:rsidRPr="00890D76">
        <w:t xml:space="preserve"> ce document et de proposer un cadre définitif de </w:t>
      </w:r>
      <w:proofErr w:type="spellStart"/>
      <w:r w:rsidRPr="00890D76">
        <w:t>reporting</w:t>
      </w:r>
      <w:proofErr w:type="spellEnd"/>
      <w:r w:rsidRPr="00890D76">
        <w:t xml:space="preserve"> afin d’aboutir à un tableau de bord synthétique.</w:t>
      </w:r>
    </w:p>
    <w:p w:rsidR="000368C0" w:rsidRDefault="000368C0">
      <w:r w:rsidRPr="000368C0">
        <w:t>Les modification</w:t>
      </w:r>
      <w:r>
        <w:t>s</w:t>
      </w:r>
      <w:r w:rsidRPr="000368C0">
        <w:t xml:space="preserve"> ou complément</w:t>
      </w:r>
      <w:r w:rsidR="0074744D">
        <w:t>s</w:t>
      </w:r>
      <w:r w:rsidRPr="000368C0">
        <w:t xml:space="preserve"> d’information seront transmis à Irina </w:t>
      </w:r>
      <w:proofErr w:type="spellStart"/>
      <w:r w:rsidRPr="000368C0">
        <w:t>Podgourski</w:t>
      </w:r>
      <w:proofErr w:type="spellEnd"/>
      <w:r>
        <w:t>.</w:t>
      </w:r>
    </w:p>
    <w:p w:rsidR="000452AB" w:rsidRDefault="000452AB"/>
    <w:p w:rsidR="000368C0" w:rsidRDefault="000368C0">
      <w:pPr>
        <w:rPr>
          <w:b/>
        </w:rPr>
      </w:pPr>
      <w:r w:rsidRPr="000368C0">
        <w:rPr>
          <w:b/>
        </w:rPr>
        <w:t>MTP 2010-12</w:t>
      </w:r>
    </w:p>
    <w:p w:rsidR="000368C0" w:rsidRDefault="000368C0">
      <w:r>
        <w:t>Un calendrier est présenté sur le plan moyen terme. Les étapes importantes sont :</w:t>
      </w:r>
    </w:p>
    <w:p w:rsidR="000368C0" w:rsidRDefault="000368C0">
      <w:r>
        <w:t xml:space="preserve">MTP interne pour le 25/5. La partie correspondant aux frais fixes doit être prête pour le 15/5. </w:t>
      </w:r>
    </w:p>
    <w:p w:rsidR="00E05E6A" w:rsidRDefault="00E05E6A">
      <w:r>
        <w:t>Restitution par AH et GS du cadre stratégique pour le MTP</w:t>
      </w:r>
    </w:p>
    <w:p w:rsidR="00E05E6A" w:rsidRDefault="00E05E6A">
      <w:r>
        <w:t>Validation</w:t>
      </w:r>
      <w:r w:rsidR="00D9027D">
        <w:t>s</w:t>
      </w:r>
      <w:r>
        <w:t xml:space="preserve"> en Comex</w:t>
      </w:r>
      <w:r w:rsidR="00D9027D">
        <w:t xml:space="preserve"> (dates à définir entre la DAF et S. Morel)</w:t>
      </w:r>
      <w:r>
        <w:t xml:space="preserve"> </w:t>
      </w:r>
    </w:p>
    <w:p w:rsidR="00E05E6A" w:rsidRDefault="000368C0">
      <w:r>
        <w:t xml:space="preserve">Une version définitive sera bouclée avec </w:t>
      </w:r>
      <w:r w:rsidR="00E05E6A">
        <w:t>les hypothèses fournies par Eon le 15/7.</w:t>
      </w:r>
    </w:p>
    <w:p w:rsidR="00D9027D" w:rsidRDefault="00D9027D"/>
    <w:p w:rsidR="00D9027D" w:rsidRPr="00AC0C71" w:rsidRDefault="00AC0C71">
      <w:pPr>
        <w:rPr>
          <w:b/>
        </w:rPr>
      </w:pPr>
      <w:r w:rsidRPr="00AC0C71">
        <w:rPr>
          <w:b/>
        </w:rPr>
        <w:t>Séminaire Comex</w:t>
      </w:r>
    </w:p>
    <w:p w:rsidR="00AC0C71" w:rsidRDefault="00AC0C71">
      <w:r>
        <w:t>Un document est présenté sur le déroulement du séminaire. Reste à préciser le contenu des présentations.</w:t>
      </w:r>
    </w:p>
    <w:p w:rsidR="000452AB" w:rsidRDefault="000452AB"/>
    <w:p w:rsidR="000452AB" w:rsidRDefault="000452AB"/>
    <w:p w:rsidR="00AC0C71" w:rsidRDefault="00AC0C71">
      <w:pPr>
        <w:rPr>
          <w:b/>
        </w:rPr>
      </w:pPr>
      <w:r w:rsidRPr="00AC0C71">
        <w:rPr>
          <w:b/>
        </w:rPr>
        <w:t>Point sur la diffusion d’Eon Wor</w:t>
      </w:r>
      <w:r>
        <w:rPr>
          <w:b/>
        </w:rPr>
        <w:t>l</w:t>
      </w:r>
      <w:r w:rsidRPr="00AC0C71">
        <w:rPr>
          <w:b/>
        </w:rPr>
        <w:t>d</w:t>
      </w:r>
    </w:p>
    <w:p w:rsidR="00AC0C71" w:rsidRDefault="00AC0C71">
      <w:r w:rsidRPr="00AC0C71">
        <w:t xml:space="preserve">Envoyé à tous les salariés de la </w:t>
      </w:r>
      <w:proofErr w:type="spellStart"/>
      <w:r w:rsidRPr="00AC0C71">
        <w:t>Snet</w:t>
      </w:r>
      <w:proofErr w:type="spellEnd"/>
      <w:r w:rsidRPr="00AC0C71">
        <w:t>. Pas de remarque particulière pour le moment.</w:t>
      </w:r>
    </w:p>
    <w:p w:rsidR="000452AB" w:rsidRDefault="000452AB"/>
    <w:p w:rsidR="00AC0C71" w:rsidRDefault="00AC0C71">
      <w:pPr>
        <w:rPr>
          <w:b/>
        </w:rPr>
      </w:pPr>
      <w:r w:rsidRPr="00AC0C71">
        <w:rPr>
          <w:b/>
        </w:rPr>
        <w:t>Commission Champ</w:t>
      </w:r>
      <w:r>
        <w:rPr>
          <w:b/>
        </w:rPr>
        <w:t>s</w:t>
      </w:r>
      <w:r w:rsidRPr="00AC0C71">
        <w:rPr>
          <w:b/>
        </w:rPr>
        <w:t>aur</w:t>
      </w:r>
    </w:p>
    <w:p w:rsidR="00AC0C71" w:rsidRDefault="00AC0C71">
      <w:r>
        <w:t>Le rapport à été remis au Gouvernement.</w:t>
      </w:r>
    </w:p>
    <w:p w:rsidR="00AC0C71" w:rsidRDefault="00AC0C71">
      <w:r>
        <w:t>Il faut s’attendre à 2 ou 3 mois de discussion</w:t>
      </w:r>
      <w:r w:rsidR="007B0760">
        <w:t>.</w:t>
      </w:r>
    </w:p>
    <w:p w:rsidR="00C358BA" w:rsidRDefault="001D5F94">
      <w:r>
        <w:t xml:space="preserve">Réponse de la </w:t>
      </w:r>
      <w:proofErr w:type="spellStart"/>
      <w:r>
        <w:t>Snet</w:t>
      </w:r>
      <w:proofErr w:type="spellEnd"/>
      <w:r>
        <w:t xml:space="preserve"> à la consultation publique en coordination avec Eon</w:t>
      </w:r>
    </w:p>
    <w:p w:rsidR="00C358BA" w:rsidRDefault="007B0760">
      <w:r>
        <w:t>Faire un point avant le 29/5 et évaluer les points durs.</w:t>
      </w:r>
    </w:p>
    <w:p w:rsidR="00C358BA" w:rsidRPr="00AC0C71" w:rsidRDefault="00C358BA">
      <w:r>
        <w:t>Analyser les impacts sur les contrats de long terme et autres impacts.</w:t>
      </w:r>
    </w:p>
    <w:p w:rsidR="00C358BA" w:rsidRDefault="00C358BA"/>
    <w:p w:rsidR="00C358BA" w:rsidRPr="00C358BA" w:rsidRDefault="00C358BA">
      <w:pPr>
        <w:rPr>
          <w:b/>
        </w:rPr>
      </w:pPr>
      <w:r w:rsidRPr="00C358BA">
        <w:rPr>
          <w:b/>
        </w:rPr>
        <w:t>Note d’organisation de projets</w:t>
      </w:r>
    </w:p>
    <w:p w:rsidR="00C358BA" w:rsidRDefault="00C358BA">
      <w:r>
        <w:t>Une note est présentée sur les projets sous la responsabilité des « </w:t>
      </w:r>
      <w:proofErr w:type="spellStart"/>
      <w:r>
        <w:t>assets</w:t>
      </w:r>
      <w:proofErr w:type="spellEnd"/>
      <w:r>
        <w:t xml:space="preserve"> managers ». Elle défini</w:t>
      </w:r>
      <w:r w:rsidR="000452AB">
        <w:t>e</w:t>
      </w:r>
      <w:r>
        <w:t xml:space="preserve"> le mode de pilotage des projets, les contributeurs de chaque direction et le planning de réalisation.</w:t>
      </w:r>
    </w:p>
    <w:p w:rsidR="00C358BA" w:rsidRDefault="00C358BA">
      <w:r>
        <w:t xml:space="preserve">Un fois la note validée définitivement, </w:t>
      </w:r>
      <w:r w:rsidR="00E565A0">
        <w:t xml:space="preserve"> </w:t>
      </w:r>
      <w:r>
        <w:t>elle sera diffusée au Comex et aux intéressés.</w:t>
      </w:r>
      <w:r w:rsidR="00E565A0">
        <w:t xml:space="preserve"> F. </w:t>
      </w:r>
      <w:proofErr w:type="spellStart"/>
      <w:r w:rsidR="00E565A0">
        <w:t>Munoz</w:t>
      </w:r>
      <w:proofErr w:type="spellEnd"/>
    </w:p>
    <w:p w:rsidR="00C358BA" w:rsidRDefault="00C358BA"/>
    <w:p w:rsidR="00C358BA" w:rsidRPr="00C358BA" w:rsidRDefault="00C358BA">
      <w:pPr>
        <w:rPr>
          <w:b/>
        </w:rPr>
      </w:pPr>
      <w:r w:rsidRPr="00C358BA">
        <w:rPr>
          <w:b/>
        </w:rPr>
        <w:t xml:space="preserve">Proposition de cadrage de négociation imminente avec </w:t>
      </w:r>
      <w:proofErr w:type="spellStart"/>
      <w:r w:rsidRPr="00C358BA">
        <w:rPr>
          <w:b/>
        </w:rPr>
        <w:t>CdC</w:t>
      </w:r>
      <w:proofErr w:type="spellEnd"/>
    </w:p>
    <w:p w:rsidR="000452AB" w:rsidRPr="000452AB" w:rsidRDefault="000452AB">
      <w:r w:rsidRPr="000452AB">
        <w:t xml:space="preserve">Organiser réunion avec </w:t>
      </w:r>
      <w:proofErr w:type="spellStart"/>
      <w:r w:rsidRPr="000452AB">
        <w:t>CdC</w:t>
      </w:r>
      <w:proofErr w:type="spellEnd"/>
      <w:r w:rsidRPr="000452AB">
        <w:t xml:space="preserve"> de manière à mieux comprendre le plan de fermeture envisagé.</w:t>
      </w:r>
    </w:p>
    <w:p w:rsidR="000452AB" w:rsidRDefault="000452AB">
      <w:r w:rsidRPr="000452AB">
        <w:t>Elaborer un « </w:t>
      </w:r>
      <w:proofErr w:type="spellStart"/>
      <w:r w:rsidRPr="000452AB">
        <w:t>worst</w:t>
      </w:r>
      <w:proofErr w:type="spellEnd"/>
      <w:r w:rsidRPr="000452AB">
        <w:t xml:space="preserve"> case » évaluant l’impact sur le P&amp;L de </w:t>
      </w:r>
      <w:proofErr w:type="spellStart"/>
      <w:r w:rsidRPr="000452AB">
        <w:t>Snet</w:t>
      </w:r>
      <w:proofErr w:type="spellEnd"/>
      <w:r>
        <w:t xml:space="preserve"> et adaptation de la note existante sur le sujet</w:t>
      </w:r>
      <w:r w:rsidRPr="000452AB">
        <w:t>.</w:t>
      </w:r>
      <w:r>
        <w:t xml:space="preserve"> F. </w:t>
      </w:r>
      <w:proofErr w:type="spellStart"/>
      <w:r>
        <w:t>Munoz</w:t>
      </w:r>
      <w:proofErr w:type="spellEnd"/>
    </w:p>
    <w:p w:rsidR="000452AB" w:rsidRPr="000452AB" w:rsidRDefault="000452AB">
      <w:r>
        <w:t>Plan d’action technique pour changer au GN. M. Schroeder</w:t>
      </w:r>
    </w:p>
    <w:p w:rsidR="005041FE" w:rsidRDefault="000452AB">
      <w:r w:rsidRPr="000452AB">
        <w:t xml:space="preserve">Réunion de travail interne le 6/5 à 10h. </w:t>
      </w:r>
    </w:p>
    <w:p w:rsidR="000452AB" w:rsidRPr="000452AB" w:rsidRDefault="000452AB"/>
    <w:p w:rsidR="000368C0" w:rsidRPr="000452AB" w:rsidRDefault="000368C0">
      <w:pPr>
        <w:rPr>
          <w:b/>
        </w:rPr>
      </w:pPr>
      <w:r>
        <w:t xml:space="preserve"> </w:t>
      </w:r>
      <w:r w:rsidR="000452AB" w:rsidRPr="000452AB">
        <w:rPr>
          <w:b/>
        </w:rPr>
        <w:t>Restitution Comité Alpha et Négociation salariale</w:t>
      </w:r>
    </w:p>
    <w:p w:rsidR="000452AB" w:rsidRDefault="000452AB">
      <w:r>
        <w:t>Ces poi</w:t>
      </w:r>
      <w:r w:rsidR="00E565A0">
        <w:t>nts seront traités au prochain C</w:t>
      </w:r>
      <w:r>
        <w:t>omex</w:t>
      </w:r>
    </w:p>
    <w:p w:rsidR="000452AB" w:rsidRPr="000368C0" w:rsidRDefault="000452AB"/>
    <w:p w:rsidR="000452AB" w:rsidRDefault="000452AB" w:rsidP="000452AB">
      <w:pPr>
        <w:rPr>
          <w:b/>
        </w:rPr>
      </w:pPr>
      <w:r>
        <w:rPr>
          <w:b/>
        </w:rPr>
        <w:t>Arrêt de Gardanne</w:t>
      </w:r>
    </w:p>
    <w:p w:rsidR="000452AB" w:rsidRDefault="000452AB" w:rsidP="000452AB">
      <w:r w:rsidRPr="005041FE">
        <w:t xml:space="preserve">Envoyer courrier </w:t>
      </w:r>
      <w:r>
        <w:t xml:space="preserve">à RTE </w:t>
      </w:r>
      <w:r w:rsidRPr="005041FE">
        <w:t>en demandant le gèle de la PTF. Attendre réponse de RTE.</w:t>
      </w:r>
      <w:r w:rsidR="00E565A0">
        <w:t xml:space="preserve"> </w:t>
      </w:r>
      <w:r>
        <w:t xml:space="preserve">JM Rolles prépare le courrier. </w:t>
      </w:r>
    </w:p>
    <w:p w:rsidR="000368C0" w:rsidRPr="000368C0" w:rsidRDefault="000368C0"/>
    <w:sectPr w:rsidR="000368C0" w:rsidRPr="000368C0" w:rsidSect="00263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6C86"/>
    <w:rsid w:val="000368C0"/>
    <w:rsid w:val="000452AB"/>
    <w:rsid w:val="001D5F94"/>
    <w:rsid w:val="00263D29"/>
    <w:rsid w:val="0029135D"/>
    <w:rsid w:val="005041FE"/>
    <w:rsid w:val="0074744D"/>
    <w:rsid w:val="007B0760"/>
    <w:rsid w:val="00890D76"/>
    <w:rsid w:val="00A66C86"/>
    <w:rsid w:val="00AC0C71"/>
    <w:rsid w:val="00C358BA"/>
    <w:rsid w:val="00D9027D"/>
    <w:rsid w:val="00E05E6A"/>
    <w:rsid w:val="00E5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D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</dc:creator>
  <cp:keywords/>
  <dc:description/>
  <cp:lastModifiedBy>munoz</cp:lastModifiedBy>
  <cp:revision>2</cp:revision>
  <cp:lastPrinted>2009-05-06T09:18:00Z</cp:lastPrinted>
  <dcterms:created xsi:type="dcterms:W3CDTF">2009-05-06T14:00:00Z</dcterms:created>
  <dcterms:modified xsi:type="dcterms:W3CDTF">2009-05-06T14:00:00Z</dcterms:modified>
</cp:coreProperties>
</file>